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03734E" w:rsidRPr="00992252" w:rsidRDefault="00762F01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9104855" wp14:editId="20B3B2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53D">
        <w:rPr>
          <w:rFonts w:ascii="Trebuchet MS" w:hAnsi="Trebuchet MS"/>
          <w:color w:val="7F7F7F"/>
          <w:sz w:val="20"/>
          <w:szCs w:val="20"/>
        </w:rPr>
        <w:t>9</w:t>
      </w:r>
      <w:r w:rsidR="00A972C2">
        <w:rPr>
          <w:rFonts w:ascii="Trebuchet MS" w:hAnsi="Trebuchet MS"/>
          <w:color w:val="7F7F7F"/>
          <w:sz w:val="20"/>
          <w:szCs w:val="20"/>
        </w:rPr>
        <w:t>.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 </w:t>
      </w:r>
      <w:r w:rsidR="00D5771A">
        <w:rPr>
          <w:rFonts w:ascii="Trebuchet MS" w:hAnsi="Trebuchet MS"/>
          <w:color w:val="7F7F7F"/>
          <w:sz w:val="20"/>
          <w:szCs w:val="20"/>
        </w:rPr>
        <w:t>července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</w:t>
      </w:r>
      <w:r w:rsidR="00D5771A">
        <w:rPr>
          <w:rFonts w:ascii="Trebuchet MS" w:hAnsi="Trebuchet MS"/>
          <w:color w:val="7F7F7F"/>
          <w:sz w:val="20"/>
          <w:szCs w:val="20"/>
        </w:rPr>
        <w:t>3</w:t>
      </w:r>
    </w:p>
    <w:p w:rsidR="008027A3" w:rsidRPr="00992252" w:rsidRDefault="000B4C10" w:rsidP="00A972C2">
      <w:pPr>
        <w:tabs>
          <w:tab w:val="left" w:pos="7949"/>
        </w:tabs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r w:rsidR="007343B0">
        <w:rPr>
          <w:rFonts w:ascii="Arial" w:hAnsi="Arial"/>
          <w:color w:val="7F7F7F"/>
          <w:sz w:val="20"/>
          <w:szCs w:val="20"/>
        </w:rPr>
        <w:t xml:space="preserve"> </w:t>
      </w:r>
    </w:p>
    <w:p w:rsidR="00ED76AE" w:rsidRDefault="005208D9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Na zámek Kynžvart za každého počasí</w:t>
      </w:r>
    </w:p>
    <w:p w:rsidR="00D5771A" w:rsidRDefault="00D5771A" w:rsidP="0003734E">
      <w:pPr>
        <w:spacing w:after="0"/>
        <w:ind w:firstLine="284"/>
        <w:contextualSpacing/>
        <w:rPr>
          <w:rFonts w:ascii="Segoe UI Light" w:hAnsi="Segoe UI Light" w:cs="Segoe UI Light"/>
        </w:rPr>
      </w:pPr>
    </w:p>
    <w:p w:rsidR="00D5771A" w:rsidRPr="00D5771A" w:rsidRDefault="005208D9" w:rsidP="00D5771A">
      <w:pPr>
        <w:suppressAutoHyphens/>
        <w:spacing w:after="0"/>
        <w:ind w:left="284"/>
        <w:contextualSpacing/>
        <w:rPr>
          <w:rFonts w:ascii="Segoe UI Light" w:hAnsi="Segoe UI Light"/>
          <w:b/>
          <w:i/>
          <w:sz w:val="28"/>
          <w:szCs w:val="28"/>
        </w:rPr>
      </w:pPr>
      <w:r>
        <w:rPr>
          <w:rFonts w:ascii="Segoe UI Light" w:hAnsi="Segoe UI Light" w:cs="Segoe UI Light"/>
          <w:b/>
          <w:i/>
          <w:sz w:val="28"/>
          <w:szCs w:val="28"/>
        </w:rPr>
        <w:t xml:space="preserve">I v deštivém srpnu jsou pro návštěvníky zámku Kynžvart připraveny kulturní </w:t>
      </w:r>
      <w:r w:rsidR="00195C1C">
        <w:rPr>
          <w:rFonts w:ascii="Segoe UI Light" w:hAnsi="Segoe UI Light" w:cs="Segoe UI Light"/>
          <w:b/>
          <w:i/>
          <w:sz w:val="28"/>
          <w:szCs w:val="28"/>
        </w:rPr>
        <w:t>zážitky</w:t>
      </w:r>
      <w:r>
        <w:rPr>
          <w:rFonts w:ascii="Segoe UI Light" w:hAnsi="Segoe UI Light" w:cs="Segoe UI Light"/>
          <w:b/>
          <w:i/>
          <w:sz w:val="28"/>
          <w:szCs w:val="28"/>
        </w:rPr>
        <w:t xml:space="preserve"> a prohlídky </w:t>
      </w:r>
      <w:r w:rsidR="00195C1C">
        <w:rPr>
          <w:rFonts w:ascii="Segoe UI Light" w:hAnsi="Segoe UI Light" w:cs="Segoe UI Light"/>
          <w:b/>
          <w:i/>
          <w:sz w:val="28"/>
          <w:szCs w:val="28"/>
        </w:rPr>
        <w:t>oblíbených zámeckých okruhů</w:t>
      </w:r>
      <w:r>
        <w:rPr>
          <w:rFonts w:ascii="Segoe UI Light" w:hAnsi="Segoe UI Light" w:cs="Segoe UI Light"/>
          <w:b/>
          <w:i/>
          <w:sz w:val="28"/>
          <w:szCs w:val="28"/>
        </w:rPr>
        <w:t xml:space="preserve">. </w:t>
      </w:r>
      <w:r w:rsidR="00195C1C">
        <w:rPr>
          <w:rFonts w:ascii="Segoe UI Light" w:hAnsi="Segoe UI Light" w:cs="Segoe UI Light"/>
          <w:b/>
          <w:i/>
          <w:sz w:val="28"/>
          <w:szCs w:val="28"/>
        </w:rPr>
        <w:t>Nejmenším</w:t>
      </w:r>
      <w:r>
        <w:rPr>
          <w:rFonts w:ascii="Segoe UI Light" w:hAnsi="Segoe UI Light" w:cs="Segoe UI Light"/>
          <w:b/>
          <w:i/>
          <w:sz w:val="28"/>
          <w:szCs w:val="28"/>
        </w:rPr>
        <w:t xml:space="preserve"> každý víkend zpestří </w:t>
      </w:r>
      <w:r w:rsidR="00195C1C">
        <w:rPr>
          <w:rFonts w:ascii="Segoe UI Light" w:hAnsi="Segoe UI Light" w:cs="Segoe UI Light"/>
          <w:b/>
          <w:i/>
          <w:sz w:val="28"/>
          <w:szCs w:val="28"/>
        </w:rPr>
        <w:t>Prázdninové d</w:t>
      </w:r>
      <w:r>
        <w:rPr>
          <w:rFonts w:ascii="Segoe UI Light" w:hAnsi="Segoe UI Light" w:cs="Segoe UI Light"/>
          <w:b/>
          <w:i/>
          <w:sz w:val="28"/>
          <w:szCs w:val="28"/>
        </w:rPr>
        <w:t>ětské prohlídky.</w:t>
      </w:r>
    </w:p>
    <w:p w:rsidR="00D5771A" w:rsidRDefault="00D5771A" w:rsidP="00D5771A">
      <w:pPr>
        <w:suppressAutoHyphens/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</w:p>
    <w:p w:rsidR="00EF79C6" w:rsidRDefault="00EF79C6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1177925</wp:posOffset>
            </wp:positionV>
            <wp:extent cx="5839200" cy="4381200"/>
            <wp:effectExtent l="0" t="0" r="0" b="635"/>
            <wp:wrapTight wrapText="bothSides">
              <wp:wrapPolygon edited="0">
                <wp:start x="0" y="0"/>
                <wp:lineTo x="0" y="21509"/>
                <wp:lineTo x="21494" y="21509"/>
                <wp:lineTo x="2149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8D9">
        <w:rPr>
          <w:rFonts w:ascii="Segoe UI Light" w:hAnsi="Segoe UI Light" w:cs="Segoe UI Light"/>
        </w:rPr>
        <w:t>Letošní srpen bohužel začal poněkud deštivě, což v době letních radovánek není zcela příznivé. Výhodou návštěvy kulturní památky, jakou je státní zámek Kynžvart, je možnost návštěvy za téměř každého počasí. Ve chvílích, kdy je chladno a deštivo</w:t>
      </w:r>
      <w:r w:rsidR="00FC04C5">
        <w:rPr>
          <w:rFonts w:ascii="Segoe UI Light" w:hAnsi="Segoe UI Light" w:cs="Segoe UI Light"/>
        </w:rPr>
        <w:t>, je návštěva zámku ideální tip na výlet pro celou rodinu i jednotlivce.</w:t>
      </w:r>
      <w:r w:rsidR="00ED01AC" w:rsidRPr="00ED01AC">
        <w:rPr>
          <w:rFonts w:ascii="Segoe UI Light" w:hAnsi="Segoe UI Light" w:cs="Segoe UI Light"/>
        </w:rPr>
        <w:t xml:space="preserve"> </w:t>
      </w:r>
      <w:r w:rsidR="00ED01AC">
        <w:rPr>
          <w:rFonts w:ascii="Segoe UI Light" w:hAnsi="Segoe UI Light" w:cs="Segoe UI Light"/>
        </w:rPr>
        <w:t>Naopak d</w:t>
      </w:r>
      <w:r w:rsidR="00ED01AC">
        <w:rPr>
          <w:rFonts w:ascii="Segoe UI Light" w:hAnsi="Segoe UI Light" w:cs="Segoe UI Light"/>
        </w:rPr>
        <w:t>ruhý největší zámecký park v Čechách</w:t>
      </w:r>
      <w:r w:rsidR="00FC04C5">
        <w:rPr>
          <w:rFonts w:ascii="Segoe UI Light" w:hAnsi="Segoe UI Light" w:cs="Segoe UI Light"/>
        </w:rPr>
        <w:t xml:space="preserve"> nabízí možnost zchlazení při procházce pod korunami starobylých stromů i v horkých dnech.</w:t>
      </w:r>
    </w:p>
    <w:p w:rsidR="00195C1C" w:rsidRDefault="00FC04C5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lastRenderedPageBreak/>
        <w:t xml:space="preserve">Během srpna pokračuje letní provoz zámku, kdy je otevřen, kromě pondělí, každý den od 9:00 do 17:00 hodin. Tradičně jsou připraveny prohlídky dvou hlavních okruhů, </w:t>
      </w:r>
      <w:r w:rsidRPr="00FC04C5">
        <w:rPr>
          <w:rFonts w:ascii="Segoe UI Light" w:hAnsi="Segoe UI Light" w:cs="Segoe UI Light"/>
          <w:b/>
          <w:i/>
        </w:rPr>
        <w:t>Zámeckých interiérů Metternichů</w:t>
      </w:r>
      <w:r>
        <w:rPr>
          <w:rFonts w:ascii="Segoe UI Light" w:hAnsi="Segoe UI Light" w:cs="Segoe UI Light"/>
        </w:rPr>
        <w:t xml:space="preserve"> a </w:t>
      </w:r>
      <w:r w:rsidRPr="00FC04C5">
        <w:rPr>
          <w:rFonts w:ascii="Segoe UI Light" w:hAnsi="Segoe UI Light" w:cs="Segoe UI Light"/>
          <w:b/>
          <w:i/>
        </w:rPr>
        <w:t>Muzea a kabinetu kuriozit</w:t>
      </w:r>
      <w:r w:rsidR="00195C1C">
        <w:rPr>
          <w:rFonts w:ascii="Segoe UI Light" w:hAnsi="Segoe UI Light" w:cs="Segoe UI Light"/>
        </w:rPr>
        <w:t>.</w:t>
      </w:r>
      <w:r>
        <w:rPr>
          <w:rFonts w:ascii="Segoe UI Light" w:hAnsi="Segoe UI Light" w:cs="Segoe UI Light"/>
        </w:rPr>
        <w:t xml:space="preserve"> </w:t>
      </w:r>
      <w:r w:rsidR="00195C1C">
        <w:rPr>
          <w:rFonts w:ascii="Segoe UI Light" w:hAnsi="Segoe UI Light" w:cs="Segoe UI Light"/>
        </w:rPr>
        <w:t>O</w:t>
      </w:r>
      <w:r>
        <w:rPr>
          <w:rFonts w:ascii="Segoe UI Light" w:hAnsi="Segoe UI Light" w:cs="Segoe UI Light"/>
        </w:rPr>
        <w:t xml:space="preserve"> víkendech potěší dětské návštěvníky </w:t>
      </w:r>
      <w:r w:rsidR="00ED01AC">
        <w:rPr>
          <w:rFonts w:ascii="Segoe UI Light" w:hAnsi="Segoe UI Light" w:cs="Segoe UI Light"/>
          <w:b/>
          <w:i/>
        </w:rPr>
        <w:t>Prázdninové</w:t>
      </w:r>
      <w:r w:rsidRPr="00FC04C5">
        <w:rPr>
          <w:rFonts w:ascii="Segoe UI Light" w:hAnsi="Segoe UI Light" w:cs="Segoe UI Light"/>
          <w:b/>
          <w:i/>
        </w:rPr>
        <w:t xml:space="preserve"> dětské prohlídky</w:t>
      </w:r>
      <w:r>
        <w:rPr>
          <w:rFonts w:ascii="Segoe UI Light" w:hAnsi="Segoe UI Light" w:cs="Segoe UI Light"/>
        </w:rPr>
        <w:t>.</w:t>
      </w:r>
    </w:p>
    <w:p w:rsidR="00195C1C" w:rsidRDefault="000A41F6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</w:rPr>
        <w:t>Vstupenky je možné zakoupit na pokladně zámku</w:t>
      </w:r>
      <w:r w:rsidR="00ED01AC">
        <w:rPr>
          <w:rFonts w:ascii="Segoe UI Light" w:hAnsi="Segoe UI Light" w:cs="Segoe UI Light"/>
        </w:rPr>
        <w:t xml:space="preserve"> i</w:t>
      </w:r>
      <w:r>
        <w:rPr>
          <w:rFonts w:ascii="Segoe UI Light" w:hAnsi="Segoe UI Light" w:cs="Segoe UI Light"/>
        </w:rPr>
        <w:t xml:space="preserve"> online na stránkách </w:t>
      </w:r>
      <w:hyperlink r:id="rId11" w:history="1">
        <w:r w:rsidRPr="005E322E">
          <w:rPr>
            <w:rStyle w:val="Hypertextovodkaz"/>
            <w:rFonts w:ascii="Segoe UI Light" w:hAnsi="Segoe UI Light" w:cs="Segoe UI Light"/>
            <w:b/>
          </w:rPr>
          <w:t>www.zamek-kynzvart.cz</w:t>
        </w:r>
      </w:hyperlink>
      <w:r>
        <w:rPr>
          <w:rFonts w:ascii="Segoe UI Light" w:hAnsi="Segoe UI Light" w:cs="Segoe UI Light"/>
        </w:rPr>
        <w:t xml:space="preserve">. </w:t>
      </w:r>
      <w:r w:rsidRPr="000A41F6">
        <w:rPr>
          <w:rFonts w:ascii="Segoe UI Light" w:hAnsi="Segoe UI Light" w:cs="Segoe UI Light"/>
          <w:b/>
        </w:rPr>
        <w:t>Pro větší skupiny umožňujeme rezervace celých prohlídek i jejich kombinací.</w:t>
      </w:r>
    </w:p>
    <w:p w:rsidR="00FC04C5" w:rsidRDefault="000A41F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Těšíme se a uvítáme každého návštěvníka!</w:t>
      </w:r>
    </w:p>
    <w:p w:rsidR="00ED01AC" w:rsidRDefault="00ED01AC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</w:p>
    <w:p w:rsidR="00ED01AC" w:rsidRPr="00ED01AC" w:rsidRDefault="00ED01AC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ED01AC">
        <w:rPr>
          <w:rFonts w:ascii="Segoe UI Light" w:hAnsi="Segoe UI Light" w:cs="Segoe UI Light"/>
          <w:b/>
        </w:rPr>
        <w:t>Kulturní akce zámku Kynžvart v srpnu</w:t>
      </w:r>
    </w:p>
    <w:p w:rsidR="000A41F6" w:rsidRDefault="000A41F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EF79C6" w:rsidRDefault="00EF79C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u w:val="single"/>
        </w:rPr>
      </w:pPr>
    </w:p>
    <w:p w:rsidR="0065153D" w:rsidRPr="00ED01AC" w:rsidRDefault="000A41F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u w:val="single"/>
        </w:rPr>
      </w:pPr>
      <w:r w:rsidRPr="00ED01AC">
        <w:rPr>
          <w:rFonts w:ascii="Segoe UI Light" w:hAnsi="Segoe UI Light" w:cs="Segoe UI Light"/>
          <w:b/>
          <w:i/>
          <w:u w:val="single"/>
        </w:rPr>
        <w:t xml:space="preserve">Chopinův </w:t>
      </w:r>
      <w:r w:rsidR="00690B61" w:rsidRPr="00ED01AC">
        <w:rPr>
          <w:rFonts w:ascii="Segoe UI Light" w:hAnsi="Segoe UI Light" w:cs="Segoe UI Light"/>
          <w:b/>
          <w:i/>
          <w:u w:val="single"/>
        </w:rPr>
        <w:t>festival – komorní</w:t>
      </w:r>
      <w:r w:rsidRPr="00ED01AC">
        <w:rPr>
          <w:rFonts w:ascii="Segoe UI Light" w:hAnsi="Segoe UI Light" w:cs="Segoe UI Light"/>
          <w:b/>
          <w:i/>
          <w:u w:val="single"/>
        </w:rPr>
        <w:t xml:space="preserve"> koncert na zámku Kynžvart</w:t>
      </w:r>
    </w:p>
    <w:p w:rsidR="0065153D" w:rsidRPr="0065153D" w:rsidRDefault="0065153D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p</w:t>
      </w:r>
      <w:r w:rsidRPr="0065153D">
        <w:rPr>
          <w:rFonts w:ascii="Segoe UI Light" w:hAnsi="Segoe UI Light" w:cs="Segoe UI Light"/>
          <w:b/>
        </w:rPr>
        <w:t xml:space="preserve">átek 18. srpna v 18:00 a 20:30 </w:t>
      </w:r>
      <w:r>
        <w:rPr>
          <w:rFonts w:ascii="Segoe UI Light" w:hAnsi="Segoe UI Light" w:cs="Segoe UI Light"/>
          <w:b/>
        </w:rPr>
        <w:t>hodin</w:t>
      </w:r>
    </w:p>
    <w:p w:rsidR="00690B61" w:rsidRPr="0065153D" w:rsidRDefault="0065153D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u w:val="single"/>
        </w:rPr>
      </w:pPr>
      <w:r>
        <w:rPr>
          <w:rFonts w:ascii="Segoe UI Light" w:hAnsi="Segoe UI Light" w:cs="Segoe UI Light"/>
          <w:b/>
          <w:u w:val="single"/>
        </w:rPr>
        <w:t xml:space="preserve"> </w:t>
      </w:r>
    </w:p>
    <w:p w:rsidR="00EF79C6" w:rsidRDefault="000A41F6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  <w:r w:rsidRPr="000A41F6">
        <w:rPr>
          <w:rFonts w:ascii="Segoe UI Light" w:hAnsi="Segoe UI Light" w:cs="Segoe UI Light"/>
        </w:rPr>
        <w:t xml:space="preserve">Ke kulturnímu dění </w:t>
      </w:r>
      <w:r>
        <w:rPr>
          <w:rFonts w:ascii="Segoe UI Light" w:hAnsi="Segoe UI Light" w:cs="Segoe UI Light"/>
        </w:rPr>
        <w:t>v</w:t>
      </w:r>
      <w:r w:rsidRPr="000A41F6">
        <w:rPr>
          <w:rFonts w:ascii="Segoe UI Light" w:hAnsi="Segoe UI Light" w:cs="Segoe UI Light"/>
        </w:rPr>
        <w:t xml:space="preserve"> Mariánských Lázní</w:t>
      </w:r>
      <w:r>
        <w:rPr>
          <w:rFonts w:ascii="Segoe UI Light" w:hAnsi="Segoe UI Light" w:cs="Segoe UI Light"/>
        </w:rPr>
        <w:t>ch</w:t>
      </w:r>
      <w:r w:rsidRPr="000A41F6">
        <w:rPr>
          <w:rFonts w:ascii="Segoe UI Light" w:hAnsi="Segoe UI Light" w:cs="Segoe UI Light"/>
        </w:rPr>
        <w:t xml:space="preserve"> </w:t>
      </w:r>
      <w:r>
        <w:rPr>
          <w:rFonts w:ascii="Segoe UI Light" w:hAnsi="Segoe UI Light" w:cs="Segoe UI Light"/>
        </w:rPr>
        <w:t xml:space="preserve">a jejich okolí </w:t>
      </w:r>
      <w:r w:rsidRPr="000A41F6">
        <w:rPr>
          <w:rFonts w:ascii="Segoe UI Light" w:hAnsi="Segoe UI Light" w:cs="Segoe UI Light"/>
        </w:rPr>
        <w:t xml:space="preserve">patří neodmyslitelně mezinárodně </w:t>
      </w:r>
    </w:p>
    <w:p w:rsidR="00EF79C6" w:rsidRDefault="000A41F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0A41F6">
        <w:rPr>
          <w:rFonts w:ascii="Segoe UI Light" w:hAnsi="Segoe UI Light" w:cs="Segoe UI Light"/>
        </w:rPr>
        <w:t xml:space="preserve">uznávaný </w:t>
      </w:r>
      <w:r>
        <w:rPr>
          <w:rFonts w:ascii="Segoe UI Light" w:hAnsi="Segoe UI Light" w:cs="Segoe UI Light"/>
          <w:b/>
          <w:i/>
        </w:rPr>
        <w:t>F</w:t>
      </w:r>
      <w:r w:rsidRPr="000A41F6">
        <w:rPr>
          <w:rFonts w:ascii="Segoe UI Light" w:hAnsi="Segoe UI Light" w:cs="Segoe UI Light"/>
          <w:b/>
          <w:i/>
        </w:rPr>
        <w:t>estival Fryderyka Chopina</w:t>
      </w:r>
      <w:r w:rsidRPr="000A41F6">
        <w:rPr>
          <w:rFonts w:ascii="Segoe UI Light" w:hAnsi="Segoe UI Light" w:cs="Segoe UI Light"/>
        </w:rPr>
        <w:t xml:space="preserve">. </w:t>
      </w:r>
      <w:r>
        <w:rPr>
          <w:rFonts w:ascii="Segoe UI Light" w:hAnsi="Segoe UI Light" w:cs="Segoe UI Light"/>
        </w:rPr>
        <w:t>Tradičně</w:t>
      </w:r>
      <w:r w:rsidRPr="000A41F6">
        <w:rPr>
          <w:rFonts w:ascii="Segoe UI Light" w:hAnsi="Segoe UI Light" w:cs="Segoe UI Light"/>
        </w:rPr>
        <w:t xml:space="preserve"> ho </w:t>
      </w:r>
      <w:r>
        <w:rPr>
          <w:rFonts w:ascii="Segoe UI Light" w:hAnsi="Segoe UI Light" w:cs="Segoe UI Light"/>
        </w:rPr>
        <w:t xml:space="preserve">v srpnu </w:t>
      </w:r>
      <w:r w:rsidRPr="000A41F6">
        <w:rPr>
          <w:rFonts w:ascii="Segoe UI Light" w:hAnsi="Segoe UI Light" w:cs="Segoe UI Light"/>
        </w:rPr>
        <w:t xml:space="preserve">pořádá </w:t>
      </w:r>
      <w:r w:rsidRPr="000A41F6">
        <w:rPr>
          <w:rFonts w:ascii="Segoe UI Light" w:hAnsi="Segoe UI Light" w:cs="Segoe UI Light"/>
          <w:b/>
          <w:i/>
        </w:rPr>
        <w:t>Společnost Fryderyka Chopina</w:t>
      </w:r>
      <w:r w:rsidRPr="000A41F6">
        <w:rPr>
          <w:rFonts w:ascii="Segoe UI Light" w:hAnsi="Segoe UI Light" w:cs="Segoe UI Light"/>
        </w:rPr>
        <w:t>.</w:t>
      </w:r>
      <w:r>
        <w:rPr>
          <w:rFonts w:ascii="Segoe UI Light" w:hAnsi="Segoe UI Light" w:cs="Segoe UI Light"/>
        </w:rPr>
        <w:t xml:space="preserve"> A </w:t>
      </w:r>
    </w:p>
    <w:p w:rsidR="00EF79C6" w:rsidRDefault="000A41F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jako každý rok se jeden z koncertů, které jsou na programu, uskuteční ve velkém reprezentativním </w:t>
      </w:r>
    </w:p>
    <w:p w:rsidR="000A41F6" w:rsidRPr="000A41F6" w:rsidRDefault="000A41F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sále zámku Kynžvart. Letos je na programu komorní koncert v</w:t>
      </w:r>
      <w:r w:rsidR="00690B61">
        <w:rPr>
          <w:rFonts w:ascii="Segoe UI Light" w:hAnsi="Segoe UI Light" w:cs="Segoe UI Light"/>
        </w:rPr>
        <w:t> </w:t>
      </w:r>
      <w:r>
        <w:rPr>
          <w:rFonts w:ascii="Segoe UI Light" w:hAnsi="Segoe UI Light" w:cs="Segoe UI Light"/>
        </w:rPr>
        <w:t>podání</w:t>
      </w:r>
      <w:r w:rsidR="00690B61">
        <w:rPr>
          <w:rFonts w:ascii="Segoe UI Light" w:hAnsi="Segoe UI Light" w:cs="Segoe UI Light"/>
        </w:rPr>
        <w:t xml:space="preserve"> českého</w:t>
      </w:r>
      <w:r>
        <w:rPr>
          <w:rFonts w:ascii="Segoe UI Light" w:hAnsi="Segoe UI Light" w:cs="Segoe UI Light"/>
        </w:rPr>
        <w:t xml:space="preserve"> klavíristy </w:t>
      </w:r>
      <w:r w:rsidRPr="000A41F6">
        <w:rPr>
          <w:rFonts w:ascii="Segoe UI Light" w:hAnsi="Segoe UI Light" w:cs="Segoe UI Light"/>
        </w:rPr>
        <w:t>Martin</w:t>
      </w:r>
      <w:r w:rsidR="00690B61">
        <w:rPr>
          <w:rFonts w:ascii="Segoe UI Light" w:hAnsi="Segoe UI Light" w:cs="Segoe UI Light"/>
        </w:rPr>
        <w:t>a</w:t>
      </w:r>
      <w:r w:rsidRPr="000A41F6">
        <w:rPr>
          <w:rFonts w:ascii="Segoe UI Light" w:hAnsi="Segoe UI Light" w:cs="Segoe UI Light"/>
        </w:rPr>
        <w:t xml:space="preserve"> Kasík</w:t>
      </w:r>
      <w:r>
        <w:rPr>
          <w:rFonts w:ascii="Segoe UI Light" w:hAnsi="Segoe UI Light" w:cs="Segoe UI Light"/>
        </w:rPr>
        <w:t>a</w:t>
      </w:r>
      <w:r w:rsidRPr="000A41F6">
        <w:rPr>
          <w:rFonts w:ascii="Segoe UI Light" w:hAnsi="Segoe UI Light" w:cs="Segoe UI Light"/>
        </w:rPr>
        <w:t xml:space="preserve"> </w:t>
      </w:r>
      <w:r w:rsidR="00690B61">
        <w:rPr>
          <w:rFonts w:ascii="Segoe UI Light" w:hAnsi="Segoe UI Light" w:cs="Segoe UI Light"/>
        </w:rPr>
        <w:t xml:space="preserve">a flétnisty </w:t>
      </w:r>
      <w:proofErr w:type="spellStart"/>
      <w:r w:rsidRPr="000A41F6">
        <w:rPr>
          <w:rFonts w:ascii="Segoe UI Light" w:hAnsi="Segoe UI Light" w:cs="Segoe UI Light"/>
        </w:rPr>
        <w:t>Massim</w:t>
      </w:r>
      <w:r w:rsidR="00690B61">
        <w:rPr>
          <w:rFonts w:ascii="Segoe UI Light" w:hAnsi="Segoe UI Light" w:cs="Segoe UI Light"/>
        </w:rPr>
        <w:t>a</w:t>
      </w:r>
      <w:proofErr w:type="spellEnd"/>
      <w:r w:rsidRPr="000A41F6">
        <w:rPr>
          <w:rFonts w:ascii="Segoe UI Light" w:hAnsi="Segoe UI Light" w:cs="Segoe UI Light"/>
        </w:rPr>
        <w:t xml:space="preserve"> </w:t>
      </w:r>
      <w:proofErr w:type="spellStart"/>
      <w:r w:rsidRPr="000A41F6">
        <w:rPr>
          <w:rFonts w:ascii="Segoe UI Light" w:hAnsi="Segoe UI Light" w:cs="Segoe UI Light"/>
        </w:rPr>
        <w:t>Mercelli</w:t>
      </w:r>
      <w:proofErr w:type="spellEnd"/>
      <w:r w:rsidRPr="000A41F6">
        <w:rPr>
          <w:rFonts w:ascii="Segoe UI Light" w:hAnsi="Segoe UI Light" w:cs="Segoe UI Light"/>
        </w:rPr>
        <w:t xml:space="preserve"> </w:t>
      </w:r>
      <w:r w:rsidR="00690B61">
        <w:rPr>
          <w:rFonts w:ascii="Segoe UI Light" w:hAnsi="Segoe UI Light" w:cs="Segoe UI Light"/>
        </w:rPr>
        <w:t>z </w:t>
      </w:r>
      <w:r w:rsidRPr="000A41F6">
        <w:rPr>
          <w:rFonts w:ascii="Segoe UI Light" w:hAnsi="Segoe UI Light" w:cs="Segoe UI Light"/>
        </w:rPr>
        <w:t>Itálie</w:t>
      </w:r>
      <w:r w:rsidR="00690B61">
        <w:rPr>
          <w:rFonts w:ascii="Segoe UI Light" w:hAnsi="Segoe UI Light" w:cs="Segoe UI Light"/>
        </w:rPr>
        <w:t xml:space="preserve">. Uskuteční se v pátek 18. srpna, a to hned ve dvou časech. V 18:00 </w:t>
      </w:r>
      <w:r w:rsidR="00ED01AC">
        <w:rPr>
          <w:rFonts w:ascii="Segoe UI Light" w:hAnsi="Segoe UI Light" w:cs="Segoe UI Light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5848350" cy="3890645"/>
            <wp:effectExtent l="0" t="0" r="0" b="0"/>
            <wp:wrapTight wrapText="bothSides">
              <wp:wrapPolygon edited="0">
                <wp:start x="0" y="0"/>
                <wp:lineTo x="0" y="21470"/>
                <wp:lineTo x="21530" y="21470"/>
                <wp:lineTo x="2153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B61">
        <w:rPr>
          <w:rFonts w:ascii="Segoe UI Light" w:hAnsi="Segoe UI Light" w:cs="Segoe UI Light"/>
        </w:rPr>
        <w:t xml:space="preserve">a 20:30 hodin. </w:t>
      </w:r>
      <w:r w:rsidR="00690B61" w:rsidRPr="00690B61">
        <w:rPr>
          <w:rFonts w:ascii="Segoe UI Light" w:hAnsi="Segoe UI Light" w:cs="Segoe UI Light"/>
        </w:rPr>
        <w:t>D</w:t>
      </w:r>
      <w:r w:rsidR="00690B61">
        <w:rPr>
          <w:rFonts w:ascii="Segoe UI Light" w:hAnsi="Segoe UI Light" w:cs="Segoe UI Light"/>
        </w:rPr>
        <w:t>oprava</w:t>
      </w:r>
      <w:r w:rsidR="00690B61" w:rsidRPr="00690B61">
        <w:rPr>
          <w:rFonts w:ascii="Segoe UI Light" w:hAnsi="Segoe UI Light" w:cs="Segoe UI Light"/>
        </w:rPr>
        <w:t xml:space="preserve"> </w:t>
      </w:r>
      <w:r w:rsidR="00690B61">
        <w:rPr>
          <w:rFonts w:ascii="Segoe UI Light" w:hAnsi="Segoe UI Light" w:cs="Segoe UI Light"/>
        </w:rPr>
        <w:t>na zámek je zajištěna autobusem</w:t>
      </w:r>
      <w:r w:rsidR="00690B61" w:rsidRPr="00690B61">
        <w:rPr>
          <w:rFonts w:ascii="Segoe UI Light" w:hAnsi="Segoe UI Light" w:cs="Segoe UI Light"/>
        </w:rPr>
        <w:t xml:space="preserve"> </w:t>
      </w:r>
      <w:r w:rsidR="00690B61">
        <w:rPr>
          <w:rFonts w:ascii="Segoe UI Light" w:hAnsi="Segoe UI Light" w:cs="Segoe UI Light"/>
        </w:rPr>
        <w:t>od Městského divadla v Mariánských lázních.</w:t>
      </w:r>
      <w:r w:rsidR="00690B61" w:rsidRPr="00690B61">
        <w:rPr>
          <w:rFonts w:ascii="Segoe UI Light" w:hAnsi="Segoe UI Light" w:cs="Segoe UI Light"/>
        </w:rPr>
        <w:t xml:space="preserve"> O</w:t>
      </w:r>
      <w:r w:rsidR="00690B61">
        <w:rPr>
          <w:rFonts w:ascii="Segoe UI Light" w:hAnsi="Segoe UI Light" w:cs="Segoe UI Light"/>
        </w:rPr>
        <w:t>djezd se uskuteční</w:t>
      </w:r>
      <w:r w:rsidR="00690B61" w:rsidRPr="00690B61">
        <w:rPr>
          <w:rFonts w:ascii="Segoe UI Light" w:hAnsi="Segoe UI Light" w:cs="Segoe UI Light"/>
        </w:rPr>
        <w:t xml:space="preserve"> v</w:t>
      </w:r>
      <w:r w:rsidR="00690B61">
        <w:rPr>
          <w:rFonts w:ascii="Segoe UI Light" w:hAnsi="Segoe UI Light" w:cs="Segoe UI Light"/>
        </w:rPr>
        <w:t> </w:t>
      </w:r>
      <w:r w:rsidR="00690B61" w:rsidRPr="00690B61">
        <w:rPr>
          <w:rFonts w:ascii="Segoe UI Light" w:hAnsi="Segoe UI Light" w:cs="Segoe UI Light"/>
        </w:rPr>
        <w:t>17</w:t>
      </w:r>
      <w:r w:rsidR="00690B61">
        <w:rPr>
          <w:rFonts w:ascii="Segoe UI Light" w:hAnsi="Segoe UI Light" w:cs="Segoe UI Light"/>
        </w:rPr>
        <w:t>:</w:t>
      </w:r>
      <w:r w:rsidR="00690B61" w:rsidRPr="00690B61">
        <w:rPr>
          <w:rFonts w:ascii="Segoe UI Light" w:hAnsi="Segoe UI Light" w:cs="Segoe UI Light"/>
        </w:rPr>
        <w:t>15 a 19</w:t>
      </w:r>
      <w:r w:rsidR="00690B61">
        <w:rPr>
          <w:rFonts w:ascii="Segoe UI Light" w:hAnsi="Segoe UI Light" w:cs="Segoe UI Light"/>
        </w:rPr>
        <w:t>:</w:t>
      </w:r>
      <w:r w:rsidR="00690B61" w:rsidRPr="00690B61">
        <w:rPr>
          <w:rFonts w:ascii="Segoe UI Light" w:hAnsi="Segoe UI Light" w:cs="Segoe UI Light"/>
        </w:rPr>
        <w:t xml:space="preserve">45 </w:t>
      </w:r>
      <w:r w:rsidR="00690B61">
        <w:rPr>
          <w:rFonts w:ascii="Segoe UI Light" w:hAnsi="Segoe UI Light" w:cs="Segoe UI Light"/>
        </w:rPr>
        <w:t>hodin</w:t>
      </w:r>
      <w:r w:rsidR="00690B61" w:rsidRPr="00690B61">
        <w:rPr>
          <w:rFonts w:ascii="Segoe UI Light" w:hAnsi="Segoe UI Light" w:cs="Segoe UI Light"/>
        </w:rPr>
        <w:t>. Jízdenku nutno vyzvednout v předprodeji.</w:t>
      </w:r>
    </w:p>
    <w:p w:rsidR="00D5771A" w:rsidRPr="00D5771A" w:rsidRDefault="00D5771A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552B48" w:rsidRDefault="00552B48" w:rsidP="00BC7F43">
      <w:pPr>
        <w:suppressAutoHyphens/>
        <w:spacing w:after="0"/>
        <w:ind w:left="284"/>
        <w:contextualSpacing/>
        <w:jc w:val="both"/>
        <w:rPr>
          <w:rFonts w:ascii="Arial" w:hAnsi="Arial"/>
          <w:b/>
          <w:i/>
          <w:sz w:val="24"/>
          <w:szCs w:val="24"/>
        </w:rPr>
      </w:pPr>
    </w:p>
    <w:p w:rsidR="00A54D4F" w:rsidRPr="00727EFB" w:rsidRDefault="00A54D4F" w:rsidP="00BC7F43">
      <w:pPr>
        <w:suppressAutoHyphens/>
        <w:spacing w:after="0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690B61" w:rsidRDefault="00690B61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BF26D4" w:rsidRDefault="00BF26D4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u w:val="single"/>
        </w:rPr>
      </w:pPr>
    </w:p>
    <w:p w:rsidR="00EF79C6" w:rsidRDefault="00EF79C6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u w:val="single"/>
        </w:rPr>
      </w:pPr>
    </w:p>
    <w:p w:rsidR="00690B61" w:rsidRPr="00ED01AC" w:rsidRDefault="00690B61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u w:val="single"/>
        </w:rPr>
      </w:pPr>
      <w:proofErr w:type="spellStart"/>
      <w:r w:rsidRPr="00ED01AC">
        <w:rPr>
          <w:rFonts w:ascii="Segoe UI Light" w:hAnsi="Segoe UI Light" w:cs="Segoe UI Light"/>
          <w:b/>
          <w:i/>
          <w:u w:val="single"/>
        </w:rPr>
        <w:t>Hradozámecká</w:t>
      </w:r>
      <w:proofErr w:type="spellEnd"/>
      <w:r w:rsidRPr="00ED01AC">
        <w:rPr>
          <w:rFonts w:ascii="Segoe UI Light" w:hAnsi="Segoe UI Light" w:cs="Segoe UI Light"/>
          <w:b/>
          <w:i/>
          <w:u w:val="single"/>
        </w:rPr>
        <w:t xml:space="preserve"> noc na zámku </w:t>
      </w:r>
      <w:r w:rsidR="00BF26D4" w:rsidRPr="00ED01AC">
        <w:rPr>
          <w:rFonts w:ascii="Segoe UI Light" w:hAnsi="Segoe UI Light" w:cs="Segoe UI Light"/>
          <w:b/>
          <w:i/>
          <w:u w:val="single"/>
        </w:rPr>
        <w:t>Kynžvart – Metternich</w:t>
      </w:r>
      <w:r w:rsidRPr="00ED01AC">
        <w:rPr>
          <w:rFonts w:ascii="Segoe UI Light" w:hAnsi="Segoe UI Light" w:cs="Segoe UI Light"/>
          <w:b/>
          <w:i/>
          <w:u w:val="single"/>
        </w:rPr>
        <w:t xml:space="preserve"> nežil jako mnich</w:t>
      </w:r>
    </w:p>
    <w:p w:rsidR="0065153D" w:rsidRPr="0065153D" w:rsidRDefault="0065153D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s</w:t>
      </w:r>
      <w:r w:rsidRPr="0065153D">
        <w:rPr>
          <w:rFonts w:ascii="Segoe UI Light" w:hAnsi="Segoe UI Light" w:cs="Segoe UI Light"/>
          <w:b/>
        </w:rPr>
        <w:t>obota 26. 8. 2023 od 20:00 hodin</w:t>
      </w:r>
    </w:p>
    <w:p w:rsidR="00690B61" w:rsidRDefault="00690B61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u w:val="single"/>
        </w:rPr>
      </w:pPr>
    </w:p>
    <w:p w:rsidR="0065153D" w:rsidRDefault="0065153D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  <w:r w:rsidRPr="0065153D">
        <w:rPr>
          <w:rFonts w:ascii="Segoe UI Light" w:hAnsi="Segoe UI Light" w:cs="Segoe UI Light"/>
        </w:rPr>
        <w:t>Zpěvohra na motivy barvitého života knížete Metternicha u příležitosti 250. výročí</w:t>
      </w:r>
      <w:r>
        <w:rPr>
          <w:rFonts w:ascii="Segoe UI Light" w:hAnsi="Segoe UI Light" w:cs="Segoe UI Light"/>
        </w:rPr>
        <w:t xml:space="preserve"> </w:t>
      </w:r>
      <w:r w:rsidRPr="0065153D">
        <w:rPr>
          <w:rFonts w:ascii="Segoe UI Light" w:hAnsi="Segoe UI Light" w:cs="Segoe UI Light"/>
        </w:rPr>
        <w:t xml:space="preserve">jeho narození v podání pěveckého souboru </w:t>
      </w:r>
      <w:proofErr w:type="spellStart"/>
      <w:r w:rsidRPr="0065153D">
        <w:rPr>
          <w:rFonts w:ascii="Segoe UI Light" w:hAnsi="Segoe UI Light" w:cs="Segoe UI Light"/>
        </w:rPr>
        <w:t>Sagitta</w:t>
      </w:r>
      <w:proofErr w:type="spellEnd"/>
      <w:r w:rsidRPr="0065153D">
        <w:rPr>
          <w:rFonts w:ascii="Segoe UI Light" w:hAnsi="Segoe UI Light" w:cs="Segoe UI Light"/>
        </w:rPr>
        <w:t xml:space="preserve"> a ochotníků ze spolku Drahorád.</w:t>
      </w:r>
    </w:p>
    <w:p w:rsidR="00ED01AC" w:rsidRDefault="00ED01AC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</w:p>
    <w:p w:rsidR="00ED01AC" w:rsidRDefault="00ED01AC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3810</wp:posOffset>
            </wp:positionV>
            <wp:extent cx="5839200" cy="3895200"/>
            <wp:effectExtent l="0" t="0" r="9525" b="0"/>
            <wp:wrapTight wrapText="bothSides">
              <wp:wrapPolygon edited="0">
                <wp:start x="0" y="0"/>
                <wp:lineTo x="0" y="21445"/>
                <wp:lineTo x="21565" y="21445"/>
                <wp:lineTo x="2156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53D" w:rsidRPr="0065153D" w:rsidRDefault="0065153D" w:rsidP="00BC7F4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</w:rPr>
      </w:pPr>
      <w:r w:rsidRPr="0065153D">
        <w:rPr>
          <w:rFonts w:ascii="Segoe UI Light" w:hAnsi="Segoe UI Light" w:cs="Segoe UI Light"/>
        </w:rPr>
        <w:t>Poodhrňte společně s námi oponu času a podívejte se na život lidí dřív</w:t>
      </w:r>
      <w:r w:rsidR="00BC7F43">
        <w:rPr>
          <w:rFonts w:ascii="Segoe UI Light" w:hAnsi="Segoe UI Light" w:cs="Segoe UI Light"/>
        </w:rPr>
        <w:t>e</w:t>
      </w:r>
      <w:r w:rsidRPr="0065153D">
        <w:rPr>
          <w:rFonts w:ascii="Segoe UI Light" w:hAnsi="Segoe UI Light" w:cs="Segoe UI Light"/>
        </w:rPr>
        <w:t xml:space="preserve"> slavných, kteří aniž by o to třeba stáli, vstoupili do učebnic a do historie. Byli lidmi jako my, lidmi z masa a kostí. Zjistíte, že žili úplně jinak, než nás ve škole učili…</w:t>
      </w:r>
    </w:p>
    <w:p w:rsidR="00BF26D4" w:rsidRPr="0065153D" w:rsidRDefault="0065153D" w:rsidP="00BC7F4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65153D">
        <w:rPr>
          <w:rFonts w:ascii="Segoe UI Light" w:hAnsi="Segoe UI Light" w:cs="Segoe UI Light"/>
          <w:b/>
        </w:rPr>
        <w:t xml:space="preserve">Vstupenky nakoupíte na pokladně zámku nebo online na stránkách </w:t>
      </w:r>
      <w:hyperlink r:id="rId14" w:history="1">
        <w:r w:rsidRPr="00133937">
          <w:rPr>
            <w:rStyle w:val="Hypertextovodkaz"/>
            <w:rFonts w:ascii="Segoe UI Light" w:hAnsi="Segoe UI Light" w:cs="Segoe UI Light"/>
            <w:b/>
          </w:rPr>
          <w:t>www.zamek-kynzvart.cz</w:t>
        </w:r>
      </w:hyperlink>
      <w:r>
        <w:rPr>
          <w:rFonts w:ascii="Segoe UI Light" w:hAnsi="Segoe UI Light" w:cs="Segoe UI Light"/>
          <w:b/>
        </w:rPr>
        <w:t xml:space="preserve">. </w:t>
      </w:r>
      <w:bookmarkStart w:id="0" w:name="_GoBack"/>
      <w:bookmarkEnd w:id="0"/>
    </w:p>
    <w:p w:rsidR="00690B61" w:rsidRPr="00690B61" w:rsidRDefault="00690B61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u w:val="single"/>
        </w:rPr>
      </w:pPr>
    </w:p>
    <w:p w:rsidR="00690B61" w:rsidRDefault="00690B61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4A2C5C" w:rsidRDefault="004A2C5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727EF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727EF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727EFB">
        <w:rPr>
          <w:rFonts w:ascii="Segoe UI Light" w:hAnsi="Segoe UI Light" w:cs="Segoe UI Light"/>
          <w:sz w:val="18"/>
          <w:szCs w:val="18"/>
        </w:rPr>
        <w:t xml:space="preserve">ostra. Nesmírně cenné jsou dochované sbírky po šlechtických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majite</w:t>
      </w:r>
      <w:proofErr w:type="spellEnd"/>
      <w:r w:rsidR="005208D9">
        <w:rPr>
          <w:rFonts w:ascii="Segoe UI Light" w:hAnsi="Segoe UI Light" w:cs="Segoe UI Light"/>
          <w:sz w:val="18"/>
          <w:szCs w:val="18"/>
        </w:rPr>
        <w:t xml:space="preserve"> </w:t>
      </w:r>
      <w:r w:rsidRPr="00727EFB">
        <w:rPr>
          <w:rFonts w:ascii="Segoe UI Light" w:hAnsi="Segoe UI Light" w:cs="Segoe UI Light"/>
          <w:sz w:val="18"/>
          <w:szCs w:val="18"/>
        </w:rPr>
        <w:t>lích. Nejznámějším představitelem je kníže Klement Václav Lothar Metternich-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9235EC" w:rsidRPr="00727EFB" w:rsidRDefault="00FC04C5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>
        <w:rPr>
          <w:rFonts w:ascii="Segoe UI Light" w:hAnsi="Segoe UI Light" w:cs="Segoe UI Light"/>
          <w:sz w:val="18"/>
          <w:szCs w:val="18"/>
        </w:rPr>
        <w:t>E</w:t>
      </w:r>
    </w:p>
    <w:p w:rsidR="00D5771A" w:rsidRDefault="00D5771A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b/>
          <w:sz w:val="18"/>
          <w:szCs w:val="18"/>
        </w:rPr>
      </w:pPr>
      <w:r>
        <w:rPr>
          <w:rFonts w:ascii="Segoe UI Light" w:hAnsi="Segoe UI Light" w:cs="Segoe UI Light"/>
          <w:b/>
          <w:sz w:val="18"/>
          <w:szCs w:val="18"/>
        </w:rPr>
        <w:t>Kontakt:</w:t>
      </w:r>
    </w:p>
    <w:p w:rsidR="004A2C5C" w:rsidRPr="00727EFB" w:rsidRDefault="00026E80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727EFB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="004A2C5C" w:rsidRPr="00727EFB">
        <w:rPr>
          <w:rFonts w:ascii="Segoe UI Light" w:hAnsi="Segoe UI Light" w:cs="Segoe UI Light"/>
          <w:sz w:val="18"/>
          <w:szCs w:val="18"/>
        </w:rPr>
        <w:t xml:space="preserve">, </w:t>
      </w:r>
      <w:r w:rsidRPr="00727EFB">
        <w:rPr>
          <w:rFonts w:ascii="Segoe UI Light" w:hAnsi="Segoe UI Light" w:cs="Segoe UI Light"/>
          <w:sz w:val="18"/>
          <w:szCs w:val="18"/>
        </w:rPr>
        <w:t>referent pro veřejnost</w:t>
      </w:r>
      <w:r w:rsidR="00BB5222">
        <w:rPr>
          <w:rFonts w:ascii="Segoe UI Light" w:hAnsi="Segoe UI Light" w:cs="Segoe UI Light"/>
          <w:sz w:val="18"/>
          <w:szCs w:val="18"/>
        </w:rPr>
        <w:t xml:space="preserve"> zámku Kynžv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art, tel.: </w:t>
      </w:r>
      <w:r w:rsidRPr="00727EFB">
        <w:rPr>
          <w:rFonts w:ascii="Segoe UI Light" w:hAnsi="Segoe UI Light" w:cs="Segoe UI Light"/>
          <w:sz w:val="18"/>
          <w:szCs w:val="18"/>
        </w:rPr>
        <w:t>773 776 631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, e-mail: </w:t>
      </w:r>
      <w:hyperlink r:id="rId15" w:history="1">
        <w:r w:rsidR="00FC04C5" w:rsidRPr="005E322E">
          <w:rPr>
            <w:rStyle w:val="Hypertextovodkaz"/>
            <w:rFonts w:ascii="Segoe UI Light" w:hAnsi="Segoe UI Light" w:cs="Segoe UI Light"/>
            <w:sz w:val="18"/>
            <w:szCs w:val="18"/>
          </w:rPr>
          <w:t>brstiak.stefan@npu.je</w:t>
        </w:r>
      </w:hyperlink>
      <w:r w:rsidR="00FC04C5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="004A2C5C" w:rsidRPr="00727EFB">
        <w:rPr>
          <w:rFonts w:ascii="Segoe UI Light" w:hAnsi="Segoe UI Light" w:cs="Segoe UI Light"/>
          <w:sz w:val="18"/>
          <w:szCs w:val="18"/>
        </w:rPr>
        <w:t>cz</w:t>
      </w:r>
      <w:proofErr w:type="spellEnd"/>
    </w:p>
    <w:p w:rsidR="004A2C5C" w:rsidRPr="00727EFB" w:rsidRDefault="004A2C5C" w:rsidP="00B16F92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252739">
        <w:rPr>
          <w:rFonts w:ascii="Segoe UI Light" w:hAnsi="Segoe UI Light" w:cs="Segoe UI Light"/>
          <w:sz w:val="18"/>
          <w:szCs w:val="18"/>
        </w:rPr>
        <w:t>cz</w:t>
      </w:r>
    </w:p>
    <w:sectPr w:rsidR="004A2C5C" w:rsidRPr="00727EFB" w:rsidSect="00FB4925">
      <w:footerReference w:type="default" r:id="rId16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96F" w:rsidRDefault="0051596F" w:rsidP="001306C8">
      <w:pPr>
        <w:spacing w:after="0" w:line="240" w:lineRule="auto"/>
      </w:pPr>
      <w:r>
        <w:separator/>
      </w:r>
    </w:p>
  </w:endnote>
  <w:endnote w:type="continuationSeparator" w:id="0">
    <w:p w:rsidR="0051596F" w:rsidRDefault="0051596F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96F" w:rsidRDefault="0051596F" w:rsidP="001306C8">
      <w:pPr>
        <w:spacing w:after="0" w:line="240" w:lineRule="auto"/>
      </w:pPr>
      <w:r>
        <w:separator/>
      </w:r>
    </w:p>
  </w:footnote>
  <w:footnote w:type="continuationSeparator" w:id="0">
    <w:p w:rsidR="0051596F" w:rsidRDefault="0051596F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66829"/>
    <w:multiLevelType w:val="hybridMultilevel"/>
    <w:tmpl w:val="D0ACDAE6"/>
    <w:lvl w:ilvl="0" w:tplc="7860560E">
      <w:start w:val="3"/>
      <w:numFmt w:val="bullet"/>
      <w:lvlText w:val="-"/>
      <w:lvlJc w:val="left"/>
      <w:pPr>
        <w:ind w:left="644" w:hanging="360"/>
      </w:pPr>
      <w:rPr>
        <w:rFonts w:ascii="Segoe UI Light" w:eastAsia="Calibri" w:hAnsi="Segoe UI Light" w:cs="Segoe UI Light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26E80"/>
    <w:rsid w:val="00030497"/>
    <w:rsid w:val="000358B7"/>
    <w:rsid w:val="0003734E"/>
    <w:rsid w:val="000418C1"/>
    <w:rsid w:val="000545FD"/>
    <w:rsid w:val="000736A7"/>
    <w:rsid w:val="000A41F6"/>
    <w:rsid w:val="000A50CE"/>
    <w:rsid w:val="000B4C10"/>
    <w:rsid w:val="000C3D49"/>
    <w:rsid w:val="000E2D0F"/>
    <w:rsid w:val="000E6A03"/>
    <w:rsid w:val="000E7068"/>
    <w:rsid w:val="000E7D35"/>
    <w:rsid w:val="000F4702"/>
    <w:rsid w:val="001306C8"/>
    <w:rsid w:val="001340CD"/>
    <w:rsid w:val="001425CA"/>
    <w:rsid w:val="00142FEF"/>
    <w:rsid w:val="0015124E"/>
    <w:rsid w:val="0015341A"/>
    <w:rsid w:val="00170D58"/>
    <w:rsid w:val="00186A3C"/>
    <w:rsid w:val="00195C1C"/>
    <w:rsid w:val="001A28FE"/>
    <w:rsid w:val="001A2F5C"/>
    <w:rsid w:val="001A4106"/>
    <w:rsid w:val="001B0D3C"/>
    <w:rsid w:val="001C1FA7"/>
    <w:rsid w:val="001C5E4D"/>
    <w:rsid w:val="001C76E2"/>
    <w:rsid w:val="001E653E"/>
    <w:rsid w:val="0021238B"/>
    <w:rsid w:val="00221D66"/>
    <w:rsid w:val="0023496D"/>
    <w:rsid w:val="00237EA4"/>
    <w:rsid w:val="00243C2A"/>
    <w:rsid w:val="00250369"/>
    <w:rsid w:val="00252739"/>
    <w:rsid w:val="002539CB"/>
    <w:rsid w:val="00255E53"/>
    <w:rsid w:val="00273DC5"/>
    <w:rsid w:val="00276389"/>
    <w:rsid w:val="002C4ED0"/>
    <w:rsid w:val="00306A46"/>
    <w:rsid w:val="00320367"/>
    <w:rsid w:val="003401EF"/>
    <w:rsid w:val="00360185"/>
    <w:rsid w:val="00385461"/>
    <w:rsid w:val="003B582D"/>
    <w:rsid w:val="003E1B7E"/>
    <w:rsid w:val="003F24A9"/>
    <w:rsid w:val="0041227E"/>
    <w:rsid w:val="00416D63"/>
    <w:rsid w:val="00423179"/>
    <w:rsid w:val="0049777E"/>
    <w:rsid w:val="004A2C5C"/>
    <w:rsid w:val="004A3F47"/>
    <w:rsid w:val="004D57E7"/>
    <w:rsid w:val="0051596F"/>
    <w:rsid w:val="005208D9"/>
    <w:rsid w:val="0053501A"/>
    <w:rsid w:val="00544BB7"/>
    <w:rsid w:val="00545B9B"/>
    <w:rsid w:val="00552B48"/>
    <w:rsid w:val="00554FFB"/>
    <w:rsid w:val="005A5A7A"/>
    <w:rsid w:val="005A7FC4"/>
    <w:rsid w:val="005B2917"/>
    <w:rsid w:val="005C2EDB"/>
    <w:rsid w:val="005C63AF"/>
    <w:rsid w:val="005E574D"/>
    <w:rsid w:val="005F70FA"/>
    <w:rsid w:val="006125CB"/>
    <w:rsid w:val="0061761A"/>
    <w:rsid w:val="00625580"/>
    <w:rsid w:val="00630640"/>
    <w:rsid w:val="00642ECD"/>
    <w:rsid w:val="00645299"/>
    <w:rsid w:val="006457DB"/>
    <w:rsid w:val="0065153D"/>
    <w:rsid w:val="00654690"/>
    <w:rsid w:val="00655828"/>
    <w:rsid w:val="006621D9"/>
    <w:rsid w:val="0066239B"/>
    <w:rsid w:val="0066326D"/>
    <w:rsid w:val="00690B61"/>
    <w:rsid w:val="0069314C"/>
    <w:rsid w:val="00693FC1"/>
    <w:rsid w:val="006A1A8B"/>
    <w:rsid w:val="006A75E0"/>
    <w:rsid w:val="006B73A1"/>
    <w:rsid w:val="006D49D5"/>
    <w:rsid w:val="006D4B26"/>
    <w:rsid w:val="006E2EDF"/>
    <w:rsid w:val="00704789"/>
    <w:rsid w:val="007053E7"/>
    <w:rsid w:val="00713145"/>
    <w:rsid w:val="00713F41"/>
    <w:rsid w:val="00727519"/>
    <w:rsid w:val="00727EFB"/>
    <w:rsid w:val="007343B0"/>
    <w:rsid w:val="00735EF5"/>
    <w:rsid w:val="00747DD3"/>
    <w:rsid w:val="00762F01"/>
    <w:rsid w:val="0079152D"/>
    <w:rsid w:val="007B2820"/>
    <w:rsid w:val="007C3929"/>
    <w:rsid w:val="007F0B5E"/>
    <w:rsid w:val="008027A3"/>
    <w:rsid w:val="00803604"/>
    <w:rsid w:val="0080501C"/>
    <w:rsid w:val="00807036"/>
    <w:rsid w:val="008155F3"/>
    <w:rsid w:val="008665C0"/>
    <w:rsid w:val="0089575C"/>
    <w:rsid w:val="008B0338"/>
    <w:rsid w:val="008D1E60"/>
    <w:rsid w:val="008D72DB"/>
    <w:rsid w:val="009235EC"/>
    <w:rsid w:val="00923C99"/>
    <w:rsid w:val="00946577"/>
    <w:rsid w:val="009556AF"/>
    <w:rsid w:val="00967EE2"/>
    <w:rsid w:val="00973388"/>
    <w:rsid w:val="00974CFD"/>
    <w:rsid w:val="009760CC"/>
    <w:rsid w:val="00992252"/>
    <w:rsid w:val="009960E1"/>
    <w:rsid w:val="00A10CE6"/>
    <w:rsid w:val="00A31420"/>
    <w:rsid w:val="00A32B36"/>
    <w:rsid w:val="00A5320F"/>
    <w:rsid w:val="00A54D4F"/>
    <w:rsid w:val="00A5571E"/>
    <w:rsid w:val="00A66E2E"/>
    <w:rsid w:val="00A80641"/>
    <w:rsid w:val="00A81632"/>
    <w:rsid w:val="00A84CF0"/>
    <w:rsid w:val="00A94771"/>
    <w:rsid w:val="00A972C2"/>
    <w:rsid w:val="00AB30E1"/>
    <w:rsid w:val="00AC6C0F"/>
    <w:rsid w:val="00AC76AD"/>
    <w:rsid w:val="00AD19AE"/>
    <w:rsid w:val="00AD4F8D"/>
    <w:rsid w:val="00AE7A36"/>
    <w:rsid w:val="00B16F92"/>
    <w:rsid w:val="00B20317"/>
    <w:rsid w:val="00B565DF"/>
    <w:rsid w:val="00B77389"/>
    <w:rsid w:val="00B82072"/>
    <w:rsid w:val="00B93915"/>
    <w:rsid w:val="00BA7B97"/>
    <w:rsid w:val="00BB5222"/>
    <w:rsid w:val="00BB79D1"/>
    <w:rsid w:val="00BC2290"/>
    <w:rsid w:val="00BC61CB"/>
    <w:rsid w:val="00BC7F43"/>
    <w:rsid w:val="00BE66B6"/>
    <w:rsid w:val="00BF26D4"/>
    <w:rsid w:val="00BF3AA7"/>
    <w:rsid w:val="00C079AE"/>
    <w:rsid w:val="00C35C97"/>
    <w:rsid w:val="00C55E1E"/>
    <w:rsid w:val="00C755E4"/>
    <w:rsid w:val="00C93968"/>
    <w:rsid w:val="00CA1751"/>
    <w:rsid w:val="00CC5030"/>
    <w:rsid w:val="00CE5E35"/>
    <w:rsid w:val="00CE6E57"/>
    <w:rsid w:val="00D36009"/>
    <w:rsid w:val="00D56398"/>
    <w:rsid w:val="00D56575"/>
    <w:rsid w:val="00D5771A"/>
    <w:rsid w:val="00D6016A"/>
    <w:rsid w:val="00D60AB9"/>
    <w:rsid w:val="00D832E4"/>
    <w:rsid w:val="00D87568"/>
    <w:rsid w:val="00D90DE1"/>
    <w:rsid w:val="00DC0822"/>
    <w:rsid w:val="00DC76FA"/>
    <w:rsid w:val="00DD184A"/>
    <w:rsid w:val="00DD2C72"/>
    <w:rsid w:val="00DD39E2"/>
    <w:rsid w:val="00DF304A"/>
    <w:rsid w:val="00E01F85"/>
    <w:rsid w:val="00E02205"/>
    <w:rsid w:val="00E1151A"/>
    <w:rsid w:val="00E23D7B"/>
    <w:rsid w:val="00E35448"/>
    <w:rsid w:val="00E460FA"/>
    <w:rsid w:val="00E56565"/>
    <w:rsid w:val="00E6348A"/>
    <w:rsid w:val="00E72A60"/>
    <w:rsid w:val="00E75D7C"/>
    <w:rsid w:val="00E87005"/>
    <w:rsid w:val="00E87C52"/>
    <w:rsid w:val="00E90D2F"/>
    <w:rsid w:val="00EA0B4A"/>
    <w:rsid w:val="00EA722F"/>
    <w:rsid w:val="00EB4696"/>
    <w:rsid w:val="00ED01AC"/>
    <w:rsid w:val="00ED47A5"/>
    <w:rsid w:val="00ED76AE"/>
    <w:rsid w:val="00EE34BC"/>
    <w:rsid w:val="00EF50A3"/>
    <w:rsid w:val="00EF699C"/>
    <w:rsid w:val="00EF6F2C"/>
    <w:rsid w:val="00EF7139"/>
    <w:rsid w:val="00EF79C6"/>
    <w:rsid w:val="00F034A4"/>
    <w:rsid w:val="00F0385D"/>
    <w:rsid w:val="00F12256"/>
    <w:rsid w:val="00F20231"/>
    <w:rsid w:val="00F378BF"/>
    <w:rsid w:val="00F92F38"/>
    <w:rsid w:val="00FB3F7D"/>
    <w:rsid w:val="00FB4925"/>
    <w:rsid w:val="00FC04C5"/>
    <w:rsid w:val="00FC2A21"/>
    <w:rsid w:val="00FC718A"/>
    <w:rsid w:val="00F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E098D8"/>
  <w15:docId w15:val="{90549B2D-E718-49B8-B4CF-9C88A460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44B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4B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B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3496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44B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FC0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mek-kynzvart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rstiak.stefan@npu.j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amek-kynzvart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BB832-A772-4ED8-9F04-E79BA4FAA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568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4</cp:revision>
  <cp:lastPrinted>2023-01-20T08:32:00Z</cp:lastPrinted>
  <dcterms:created xsi:type="dcterms:W3CDTF">2023-08-06T14:59:00Z</dcterms:created>
  <dcterms:modified xsi:type="dcterms:W3CDTF">2023-08-09T09:20:00Z</dcterms:modified>
</cp:coreProperties>
</file>